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Расписание служб в период с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15</w:t>
      </w:r>
      <w:r>
        <w:rPr>
          <w:b/>
          <w:sz w:val="52"/>
          <w:szCs w:val="52"/>
          <w:u w:val="single"/>
        </w:rPr>
        <w:t>-го по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21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января</w:t>
      </w:r>
      <w:r>
        <w:rPr>
          <w:b/>
          <w:sz w:val="52"/>
          <w:szCs w:val="52"/>
          <w:u w:val="single"/>
        </w:rPr>
        <w:t xml:space="preserve">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9964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3611" w:type="dxa"/>
            <w:tcBorders>
              <w:bottom w:val="single" w:color="17365D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10"/>
                <w:szCs w:val="1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17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января</w:t>
            </w:r>
            <w:r>
              <w:rPr>
                <w:b/>
                <w:sz w:val="52"/>
                <w:szCs w:val="52"/>
              </w:rPr>
              <w:t xml:space="preserve"> с</w:t>
            </w:r>
            <w:r>
              <w:rPr>
                <w:b/>
                <w:sz w:val="52"/>
                <w:szCs w:val="52"/>
                <w:lang w:val="ru-RU"/>
              </w:rPr>
              <w:t>реда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4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color w:val="auto"/>
                <w:lang w:val="ru-RU"/>
              </w:rPr>
            </w:pPr>
            <w:r>
              <w:rPr>
                <w:rFonts w:hint="default" w:ascii="Calibri" w:hAnsi="Calibri" w:eastAsia="Calibri" w:cs="Arial"/>
                <w:b/>
                <w:color w:val="auto"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>ечерня, утреня, исповедь</w:t>
            </w:r>
            <w:r>
              <w:rPr>
                <w:rFonts w:hint="default" w:ascii="Calibri" w:hAnsi="Calibri" w:eastAsia="Calibri" w:cs="Arial"/>
                <w:b/>
                <w:color w:val="auto"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color w:val="auto"/>
                <w:sz w:val="10"/>
                <w:szCs w:val="10"/>
                <w:lang w:val="en-US" w:eastAsia="zh-CN" w:bidi="ar-SA"/>
              </w:rPr>
              <w:br w:type="textWrapping"/>
            </w:r>
            <w:r>
              <w:rPr>
                <w:rFonts w:hint="default" w:cs="Arial"/>
                <w:b/>
                <w:color w:val="auto"/>
                <w:sz w:val="56"/>
                <w:szCs w:val="56"/>
                <w:lang w:val="ru-RU" w:eastAsia="zh-CN" w:bidi="ar-SA"/>
              </w:rPr>
              <w:t>Навечерие Богоявления. Сочельник</w:t>
            </w:r>
            <w:r>
              <w:rPr>
                <w:rFonts w:hint="default" w:cs="Arial"/>
                <w:b/>
                <w:color w:val="auto"/>
                <w:sz w:val="112"/>
                <w:szCs w:val="112"/>
                <w:lang w:val="ru-RU" w:eastAsia="zh-CN" w:bidi="ar-SA"/>
              </w:rPr>
              <w:t xml:space="preserve"> 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61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18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января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четверг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4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color w:val="auto"/>
                <w:sz w:val="56"/>
                <w:szCs w:val="56"/>
              </w:rPr>
            </w:pPr>
            <w:r>
              <w:rPr>
                <w:b/>
                <w:color w:val="auto"/>
                <w:sz w:val="56"/>
                <w:szCs w:val="56"/>
                <w:lang w:val="ru-RU"/>
              </w:rPr>
              <w:t>Царские</w:t>
            </w:r>
            <w:r>
              <w:rPr>
                <w:rFonts w:hint="default"/>
                <w:b/>
                <w:color w:val="auto"/>
                <w:sz w:val="56"/>
                <w:szCs w:val="56"/>
                <w:lang w:val="ru-RU"/>
              </w:rPr>
              <w:t xml:space="preserve"> часы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>: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0</w:t>
            </w:r>
            <w:r>
              <w:rPr>
                <w:b/>
                <w:sz w:val="56"/>
                <w:szCs w:val="56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3611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4" w:type="dxa"/>
            <w:tcBorders>
              <w:top w:val="single" w:color="auto" w:sz="4" w:space="0"/>
              <w:left w:val="nil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Великая вечерня в соединении с 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Литургией</w:t>
            </w:r>
            <w:r>
              <w:rPr>
                <w:rFonts w:hint="default"/>
                <w:b/>
                <w:color w:val="C00000"/>
                <w:sz w:val="56"/>
                <w:szCs w:val="56"/>
                <w:lang w:val="ru-RU"/>
              </w:rPr>
              <w:t xml:space="preserve"> 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Василия Великого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11:00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611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4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color w:val="7F7F7F" w:themeColor="background1" w:themeShade="80"/>
                <w:sz w:val="52"/>
                <w:szCs w:val="52"/>
                <w:lang w:val="ru-RU"/>
              </w:rPr>
              <w:t>Великое освящение воды</w:t>
            </w:r>
          </w:p>
        </w:tc>
        <w:tc>
          <w:tcPr>
            <w:tcW w:w="159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После литургии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exact"/>
        </w:trPr>
        <w:tc>
          <w:tcPr>
            <w:tcW w:w="3611" w:type="dxa"/>
            <w:vMerge w:val="continue"/>
            <w:tcBorders>
              <w:bottom w:val="single" w:color="17365D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4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color w:val="C00000"/>
                <w:lang w:val="ru-RU"/>
              </w:rPr>
            </w:pP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  <w:t>сен</w:t>
            </w: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  <w:t>ощное бдение</w:t>
            </w:r>
            <w:r>
              <w:rPr>
                <w:rFonts w:hint="default" w:cs="Arial"/>
                <w:b/>
                <w:color w:val="C00000"/>
                <w:sz w:val="44"/>
                <w:szCs w:val="44"/>
                <w:lang w:val="ru-RU" w:eastAsia="zh-CN" w:bidi="ar-SA"/>
              </w:rPr>
              <w:t xml:space="preserve"> (Великое повечерие, у</w:t>
            </w:r>
            <w:bookmarkStart w:id="0" w:name="_GoBack"/>
            <w:bookmarkEnd w:id="0"/>
            <w:r>
              <w:rPr>
                <w:rFonts w:hint="default" w:cs="Arial"/>
                <w:b/>
                <w:color w:val="C00000"/>
                <w:sz w:val="44"/>
                <w:szCs w:val="44"/>
                <w:lang w:val="ru-RU" w:eastAsia="zh-CN" w:bidi="ar-SA"/>
              </w:rPr>
              <w:t>треня)</w:t>
            </w: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color w:val="C00000"/>
                <w:sz w:val="10"/>
                <w:szCs w:val="10"/>
                <w:lang w:val="en-US" w:eastAsia="zh-CN" w:bidi="ar-SA"/>
              </w:rPr>
              <w:br w:type="textWrapping"/>
            </w:r>
            <w:r>
              <w:rPr>
                <w:rFonts w:hint="default" w:cs="Arial"/>
                <w:b/>
                <w:color w:val="C00000"/>
                <w:sz w:val="72"/>
                <w:szCs w:val="72"/>
                <w:lang w:val="ru-RU" w:eastAsia="zh-CN" w:bidi="ar-S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Богоявление. Крещение </w:t>
            </w:r>
            <w:r>
              <w:rPr>
                <w:rFonts w:hint="default" w:cs="Arial"/>
                <w:b/>
                <w:color w:val="C00000"/>
                <w:sz w:val="96"/>
                <w:szCs w:val="96"/>
                <w:lang w:val="ru-RU" w:eastAsia="zh-CN" w:bidi="ar-S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Господне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22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3611" w:type="dxa"/>
            <w:vMerge w:val="restart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16"/>
                <w:szCs w:val="16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19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января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пятница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96"/>
                <w:szCs w:val="96"/>
              </w:rPr>
            </w:pPr>
            <w:r>
              <w:rPr>
                <w:b/>
                <w:color w:val="C00000"/>
                <w:sz w:val="96"/>
                <w:szCs w:val="9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color w:val="C00000"/>
                <w:sz w:val="60"/>
                <w:szCs w:val="60"/>
                <w:u w:val="single"/>
                <w:lang w:val="ru-RU"/>
              </w:rPr>
              <w:t>0</w:t>
            </w:r>
            <w:r>
              <w:rPr>
                <w:b/>
                <w:color w:val="C00000"/>
                <w:sz w:val="60"/>
                <w:szCs w:val="60"/>
                <w:u w:val="single"/>
              </w:rPr>
              <w:t>:</w:t>
            </w:r>
            <w:r>
              <w:rPr>
                <w:rFonts w:hint="default"/>
                <w:b/>
                <w:color w:val="C00000"/>
                <w:sz w:val="60"/>
                <w:szCs w:val="60"/>
                <w:u w:val="single"/>
                <w:lang w:val="ru-RU"/>
              </w:rPr>
              <w:t>3</w:t>
            </w:r>
            <w:r>
              <w:rPr>
                <w:b/>
                <w:color w:val="C00000"/>
                <w:sz w:val="60"/>
                <w:szCs w:val="60"/>
                <w:u w:val="single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611" w:type="dxa"/>
            <w:vMerge w:val="continue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4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color w:val="7F7F7F" w:themeColor="background1" w:themeShade="80"/>
                <w:sz w:val="52"/>
                <w:szCs w:val="52"/>
                <w:lang w:val="ru-RU"/>
              </w:rPr>
              <w:t>Великое освящение воды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П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осле литургии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3611" w:type="dxa"/>
            <w:tcBorders>
              <w:bottom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20 января суббота</w:t>
            </w:r>
          </w:p>
        </w:tc>
        <w:tc>
          <w:tcPr>
            <w:tcW w:w="9964" w:type="dxa"/>
            <w:tcBorders>
              <w:top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Ascii" w:hAnsiTheme="minorAscii"/>
                <w:b/>
                <w:bCs/>
                <w:sz w:val="56"/>
                <w:szCs w:val="56"/>
              </w:rPr>
            </w:pPr>
            <w:r>
              <w:rPr>
                <w:rFonts w:hint="default" w:ascii="Calibri" w:hAnsi="Calibri" w:eastAsia="Calibri" w:cs="Arial"/>
                <w:b/>
                <w:color w:val="auto"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ascii="Calibri" w:hAnsi="Calibri" w:eastAsia="Calibri" w:cs="Arial"/>
                <w:b/>
                <w:color w:val="auto"/>
                <w:sz w:val="44"/>
                <w:szCs w:val="44"/>
                <w:lang w:val="ru-RU" w:eastAsia="zh-CN" w:bidi="ar-SA"/>
              </w:rPr>
              <w:t>сен</w:t>
            </w:r>
            <w:r>
              <w:rPr>
                <w:rFonts w:hint="default" w:ascii="Calibri" w:hAnsi="Calibri" w:eastAsia="Calibri" w:cs="Arial"/>
                <w:b/>
                <w:color w:val="auto"/>
                <w:sz w:val="44"/>
                <w:szCs w:val="44"/>
                <w:lang w:val="en-US" w:eastAsia="zh-CN" w:bidi="ar-SA"/>
              </w:rPr>
              <w:t>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 xml:space="preserve">, </w:t>
            </w:r>
            <w:r>
              <w:rPr>
                <w:rFonts w:hint="default" w:ascii="Calibri" w:hAnsi="Calibri" w:eastAsia="Calibri" w:cs="Arial"/>
                <w:b/>
                <w:color w:val="auto"/>
                <w:sz w:val="44"/>
                <w:szCs w:val="44"/>
                <w:lang w:val="ru-RU" w:eastAsia="zh-CN" w:bidi="ar-SA"/>
              </w:rPr>
              <w:t>исповедь</w:t>
            </w:r>
            <w:r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color w:val="C00000"/>
                <w:sz w:val="10"/>
                <w:szCs w:val="10"/>
                <w:lang w:val="en-US" w:eastAsia="zh-CN" w:bidi="ar-SA"/>
              </w:rPr>
              <w:br w:type="textWrapping"/>
            </w:r>
            <w:r>
              <w:rPr>
                <w:rFonts w:hint="default" w:eastAsia="sans-serif" w:cs="sans-serif" w:asciiTheme="minorAscii" w:hAnsiTheme="minorAscii"/>
                <w:b/>
                <w:bCs/>
                <w:i w:val="0"/>
                <w:iCs w:val="0"/>
                <w:caps w:val="0"/>
                <w:spacing w:val="0"/>
                <w:kern w:val="0"/>
                <w:sz w:val="56"/>
                <w:szCs w:val="56"/>
                <w:bdr w:val="none" w:color="auto" w:sz="0" w:space="0"/>
                <w:shd w:val="clear" w:fill="FFFFFF"/>
                <w:lang w:val="en-US" w:eastAsia="zh-CN" w:bidi="ar"/>
              </w:rPr>
              <w:t>Прп. Георгия</w:t>
            </w:r>
            <w:r>
              <w:rPr>
                <w:rFonts w:hint="default" w:eastAsia="sans-serif" w:cs="sans-serif" w:asciiTheme="minorAscii" w:hAnsiTheme="minorAscii"/>
                <w:b/>
                <w:bCs/>
                <w:i w:val="0"/>
                <w:iCs w:val="0"/>
                <w:caps w:val="0"/>
                <w:spacing w:val="0"/>
                <w:kern w:val="0"/>
                <w:sz w:val="56"/>
                <w:szCs w:val="56"/>
                <w:bdr w:val="none" w:color="auto" w:sz="0" w:space="0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eastAsia="sans-serif" w:cs="sans-serif" w:asciiTheme="minorAscii" w:hAnsiTheme="minorAscii"/>
                <w:b/>
                <w:bCs/>
                <w:i w:val="0"/>
                <w:iCs w:val="0"/>
                <w:caps w:val="0"/>
                <w:spacing w:val="0"/>
                <w:kern w:val="0"/>
                <w:sz w:val="56"/>
                <w:szCs w:val="56"/>
                <w:bdr w:val="none" w:color="auto" w:sz="0" w:space="0"/>
                <w:shd w:val="clear" w:fill="FFFFFF"/>
                <w:lang w:val="en-US" w:eastAsia="zh-CN" w:bidi="ar"/>
              </w:rPr>
              <w:t>Хозевита.</w:t>
            </w:r>
            <w:r>
              <w:rPr>
                <w:rFonts w:hint="default" w:eastAsia="sans-serif" w:cs="sans-serif" w:asciiTheme="minorAscii" w:hAnsiTheme="minorAscii"/>
                <w:b/>
                <w:bCs/>
                <w:i w:val="0"/>
                <w:iCs w:val="0"/>
                <w:caps w:val="0"/>
                <w:spacing w:val="0"/>
                <w:kern w:val="0"/>
                <w:sz w:val="56"/>
                <w:szCs w:val="56"/>
                <w:bdr w:val="none" w:color="auto" w:sz="0" w:space="0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eastAsia="sans-serif" w:cs="sans-serif" w:asciiTheme="minorAscii" w:hAnsiTheme="minorAscii"/>
                <w:b/>
                <w:bCs/>
                <w:i w:val="0"/>
                <w:iCs w:val="0"/>
                <w:caps w:val="0"/>
                <w:spacing w:val="0"/>
                <w:kern w:val="0"/>
                <w:sz w:val="56"/>
                <w:szCs w:val="56"/>
                <w:bdr w:val="none" w:color="auto" w:sz="0" w:space="0"/>
                <w:shd w:val="clear" w:fill="FFFFFF"/>
                <w:lang w:val="en-US" w:eastAsia="zh-CN" w:bidi="ar"/>
              </w:rPr>
              <w:t>Прп. Домники.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color w:val="C00000"/>
                <w:lang w:val="ru-RU"/>
              </w:rPr>
            </w:pPr>
          </w:p>
        </w:tc>
        <w:tc>
          <w:tcPr>
            <w:tcW w:w="1593" w:type="dxa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61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21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января</w:t>
            </w:r>
            <w:r>
              <w:rPr>
                <w:b/>
                <w:sz w:val="56"/>
                <w:szCs w:val="56"/>
              </w:rPr>
              <w:t xml:space="preserve"> воскре</w:t>
            </w:r>
            <w:r>
              <w:rPr>
                <w:b/>
                <w:sz w:val="56"/>
                <w:szCs w:val="56"/>
                <w:lang w:val="ru-RU"/>
              </w:rPr>
              <w:t>сенье</w:t>
            </w:r>
          </w:p>
        </w:tc>
        <w:tc>
          <w:tcPr>
            <w:tcW w:w="9964" w:type="dxa"/>
            <w:tcBorders>
              <w:top w:val="single" w:color="auto" w:sz="4" w:space="0"/>
              <w:lef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b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 xml:space="preserve">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  <w:lang w:val="ru-RU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3611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</w:p>
        </w:tc>
        <w:tc>
          <w:tcPr>
            <w:tcW w:w="9964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96"/>
                <w:szCs w:val="96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9</w:t>
            </w:r>
            <w:r>
              <w:rPr>
                <w:b/>
                <w:sz w:val="56"/>
                <w:szCs w:val="56"/>
              </w:rPr>
              <w:t>: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0</w:t>
            </w:r>
            <w:r>
              <w:rPr>
                <w:b/>
                <w:sz w:val="56"/>
                <w:szCs w:val="56"/>
              </w:rPr>
              <w:t>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6" w:space="10"/>
        <w:left w:val="flowersDaisies" w:color="F48B18" w:sz="16" w:space="10"/>
        <w:bottom w:val="flowersDaisies" w:color="F48B18" w:sz="16" w:space="10"/>
        <w:right w:val="flowersDaisies" w:color="F48B18" w:sz="16" w:space="1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33FF28AA"/>
    <w:rsid w:val="3D4F2B9D"/>
    <w:rsid w:val="3E7F33ED"/>
    <w:rsid w:val="7AFFBB9B"/>
    <w:rsid w:val="7EEDE421"/>
    <w:rsid w:val="BFE7CF37"/>
    <w:rsid w:val="E6FF9D00"/>
    <w:rsid w:val="ED731E4F"/>
    <w:rsid w:val="F8FC263C"/>
    <w:rsid w:val="FCEE389E"/>
    <w:rsid w:val="FF6EE7B3"/>
    <w:rsid w:val="FF7B53B7"/>
    <w:rsid w:val="FFFFB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1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29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character" w:customStyle="1" w:styleId="31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paragraph" w:styleId="32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33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4">
    <w:name w:val="Quote"/>
    <w:basedOn w:val="1"/>
    <w:next w:val="1"/>
    <w:link w:val="35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5">
    <w:name w:val="Цитата 2 Знак"/>
    <w:basedOn w:val="11"/>
    <w:link w:val="34"/>
    <w:qFormat/>
    <w:locked/>
    <w:uiPriority w:val="99"/>
    <w:rPr>
      <w:rFonts w:cs="Times New Roman"/>
      <w:i/>
      <w:iCs/>
    </w:rPr>
  </w:style>
  <w:style w:type="paragraph" w:styleId="36">
    <w:name w:val="Intense Quote"/>
    <w:basedOn w:val="1"/>
    <w:next w:val="1"/>
    <w:link w:val="37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7">
    <w:name w:val="Выделенная цитата Знак"/>
    <w:basedOn w:val="11"/>
    <w:link w:val="36"/>
    <w:qFormat/>
    <w:locked/>
    <w:uiPriority w:val="99"/>
    <w:rPr>
      <w:rFonts w:cs="Times New Roman"/>
      <w:i/>
      <w:iCs/>
    </w:rPr>
  </w:style>
  <w:style w:type="character" w:customStyle="1" w:styleId="38">
    <w:name w:val="Subtle Emphasis"/>
    <w:basedOn w:val="11"/>
    <w:qFormat/>
    <w:uiPriority w:val="99"/>
    <w:rPr>
      <w:i/>
    </w:rPr>
  </w:style>
  <w:style w:type="character" w:customStyle="1" w:styleId="39">
    <w:name w:val="Intense Emphasis"/>
    <w:basedOn w:val="11"/>
    <w:qFormat/>
    <w:uiPriority w:val="99"/>
    <w:rPr>
      <w:b/>
      <w:i/>
    </w:rPr>
  </w:style>
  <w:style w:type="character" w:customStyle="1" w:styleId="40">
    <w:name w:val="Subtle Reference"/>
    <w:basedOn w:val="11"/>
    <w:qFormat/>
    <w:uiPriority w:val="99"/>
    <w:rPr>
      <w:rFonts w:cs="Times New Roman"/>
      <w:smallCaps/>
    </w:rPr>
  </w:style>
  <w:style w:type="character" w:customStyle="1" w:styleId="41">
    <w:name w:val="Intense Reference"/>
    <w:basedOn w:val="11"/>
    <w:qFormat/>
    <w:uiPriority w:val="99"/>
    <w:rPr>
      <w:b/>
      <w:smallCaps/>
    </w:rPr>
  </w:style>
  <w:style w:type="character" w:customStyle="1" w:styleId="42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3">
    <w:name w:val="TOC Heading"/>
    <w:basedOn w:val="2"/>
    <w:next w:val="1"/>
    <w:qFormat/>
    <w:uiPriority w:val="99"/>
    <w:pPr>
      <w:outlineLvl w:val="9"/>
    </w:pPr>
  </w:style>
  <w:style w:type="character" w:customStyle="1" w:styleId="44">
    <w:name w:val="apple-converted-space"/>
    <w:basedOn w:val="11"/>
    <w:qFormat/>
    <w:uiPriority w:val="0"/>
    <w:rPr>
      <w:rFonts w:cs="Times New Roman"/>
    </w:rPr>
  </w:style>
  <w:style w:type="character" w:customStyle="1" w:styleId="45">
    <w:name w:val="dd_ned"/>
    <w:basedOn w:val="11"/>
    <w:qFormat/>
    <w:uiPriority w:val="0"/>
  </w:style>
  <w:style w:type="character" w:customStyle="1" w:styleId="46">
    <w:name w:val="dname"/>
    <w:basedOn w:val="11"/>
    <w:qFormat/>
    <w:uiPriority w:val="0"/>
  </w:style>
  <w:style w:type="character" w:customStyle="1" w:styleId="47">
    <w:name w:val="dd_glas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249</Characters>
  <Lines>3</Lines>
  <Paragraphs>1</Paragraphs>
  <TotalTime>25</TotalTime>
  <ScaleCrop>false</ScaleCrop>
  <LinksUpToDate>false</LinksUpToDate>
  <CharactersWithSpaces>284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2023-08-27T17:06:00Z</dcterms:created>
  <dc:creator>Ученик</dc:creator>
  <cp:lastModifiedBy>okkamov</cp:lastModifiedBy>
  <cp:lastPrinted>2024-01-14T01:57:30Z</cp:lastPrinted>
  <dcterms:modified xsi:type="dcterms:W3CDTF">2024-01-14T02:09:07Z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